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442" w:firstLineChars="1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关于推荐2023年度新闻研讨作品的通知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各会员单位：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新闻作品研讨征集工作已开始，由各会员单位对本单位的优秀作品进行初评，评选出好的新闻作品，推荐到中国企业报协会，由中国企业报协会组织各报社领导、专家进行研讨。凡拖欠会费一年以上的单位作品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不参评。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一、推荐的新闻作品体裁：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消息、通讯、评论、来信、新闻摄影、新闻美术（含漫画）、版面7大类。推荐的研讨作品作如下规定：原则上消息不超过1000字，通讯不超过3000字，评论不超过2500字。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二、通讯作品: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人物通讯、工作通讯、新闻事件通讯、新闻特写、新闻综述、新闻调查、连续报道和系列报道等。评论只限新闻评论，社论、评论员文章、时评、述评等。请不要推荐文艺评论和杂文等。好版面限新闻版，要求体现政治性、新闻性与艺术性相统一，图文并茂，有冲击力，版面体裁多样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三、数额分配：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日报（周五刊）对开8版推荐12篇，日报对开4版推荐8篇，周三刊推荐5篇，周二刊推荐3篇，周报推荐2篇，旬报推荐1篇。（根据出版期数4开4版减半），请各单位严格把关，多推荐不参加研讨。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四、推荐作品: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5份，一份原件，共6份，附推荐表，社长或总编辑签字后，于4月15日前电子版发中国企业报协会电子邮箱：zgqybxh2013@126.com；中国企业报协会网站：http://www.zgqybxh.org.cn/；纸质版邮：北京市海淀区上地信息路一号A座六层601室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郭春燕 电话：17795103196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  琴 电话：18175630731</w:t>
      </w: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中国企业报协会</w:t>
      </w: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2024年3月25日</w:t>
      </w:r>
    </w:p>
    <w:p>
      <w:pPr>
        <w:numPr>
          <w:ilvl w:val="0"/>
          <w:numId w:val="0"/>
        </w:num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</w:pPr>
    </w:p>
    <w:p>
      <w:pP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60" w:firstLineChars="100"/>
        <w:rPr>
          <w:rFonts w:hint="eastAsia"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  <w:lang w:eastAsia="zh-CN"/>
        </w:rPr>
        <w:t>中国企业报协会</w:t>
      </w:r>
      <w:r>
        <w:rPr>
          <w:rFonts w:hint="eastAsia" w:ascii="仿宋_GB2312" w:hAnsi="仿宋_GB2312" w:eastAsia="仿宋_GB2312" w:cs="仿宋_GB2312"/>
          <w:sz w:val="36"/>
          <w:lang w:val="en-US" w:eastAsia="zh-CN"/>
        </w:rPr>
        <w:t>2023年度新闻研讨</w:t>
      </w:r>
      <w:r>
        <w:rPr>
          <w:rFonts w:hint="eastAsia" w:ascii="仿宋_GB2312" w:hAnsi="仿宋_GB2312" w:eastAsia="仿宋_GB2312" w:cs="仿宋_GB2312"/>
          <w:sz w:val="36"/>
        </w:rPr>
        <w:t>作品推荐表</w:t>
      </w:r>
    </w:p>
    <w:tbl>
      <w:tblPr>
        <w:tblStyle w:val="2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体裁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lang w:eastAsia="zh-CN"/>
              </w:rPr>
              <w:t>刊</w:t>
            </w:r>
            <w:r>
              <w:rPr>
                <w:rFonts w:hint="eastAsia" w:ascii="仿宋_GB2312" w:eastAsia="仿宋_GB2312"/>
                <w:b w:val="0"/>
                <w:bCs/>
                <w:sz w:val="28"/>
              </w:rPr>
              <w:t>发日期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  <w:lang w:eastAsia="zh-CN"/>
              </w:rPr>
              <w:t>字数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推</w:t>
            </w: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荐</w:t>
            </w: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理</w:t>
            </w: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821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  <w:t>总编</w:t>
            </w: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签名：</w:t>
            </w:r>
            <w:r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20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24</w:t>
            </w:r>
            <w:r>
              <w:rPr>
                <w:rFonts w:hint="eastAsia" w:ascii="仿宋_GB2312" w:hAnsi="华文中宋" w:eastAsia="仿宋_GB2312"/>
                <w:sz w:val="28"/>
              </w:rPr>
              <w:t>年  月  日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</w:rPr>
            </w:pPr>
          </w:p>
        </w:tc>
      </w:tr>
    </w:tbl>
    <w:p>
      <w:pPr>
        <w:numPr>
          <w:ilvl w:val="0"/>
          <w:numId w:val="0"/>
        </w:num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WUzZTM5ZTdiZTdhNDdkZTE4OWY4ODc3ZDZiN2QifQ=="/>
  </w:docVars>
  <w:rsids>
    <w:rsidRoot w:val="00000000"/>
    <w:rsid w:val="0B282C5E"/>
    <w:rsid w:val="112F5AC1"/>
    <w:rsid w:val="1CBF5438"/>
    <w:rsid w:val="20296E78"/>
    <w:rsid w:val="218C6B00"/>
    <w:rsid w:val="24DB13A9"/>
    <w:rsid w:val="2928739C"/>
    <w:rsid w:val="2A111936"/>
    <w:rsid w:val="2D220863"/>
    <w:rsid w:val="30BA7DC5"/>
    <w:rsid w:val="31BA7394"/>
    <w:rsid w:val="34594070"/>
    <w:rsid w:val="37031A51"/>
    <w:rsid w:val="3B517497"/>
    <w:rsid w:val="3E020A6D"/>
    <w:rsid w:val="3E5C2D22"/>
    <w:rsid w:val="406A2160"/>
    <w:rsid w:val="40837356"/>
    <w:rsid w:val="420D2B91"/>
    <w:rsid w:val="48833238"/>
    <w:rsid w:val="498D7796"/>
    <w:rsid w:val="507C1F21"/>
    <w:rsid w:val="508A09C0"/>
    <w:rsid w:val="552541E3"/>
    <w:rsid w:val="5E0F2C34"/>
    <w:rsid w:val="5EE979EF"/>
    <w:rsid w:val="614876AA"/>
    <w:rsid w:val="61842F2E"/>
    <w:rsid w:val="6A053FD6"/>
    <w:rsid w:val="6E666DBD"/>
    <w:rsid w:val="7ED27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裴晓和</cp:lastModifiedBy>
  <cp:lastPrinted>2018-03-12T08:41:00Z</cp:lastPrinted>
  <dcterms:modified xsi:type="dcterms:W3CDTF">2024-03-27T15:02:11Z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C9769A6633EE414EABB87360F6EBFA19_12</vt:lpwstr>
  </property>
</Properties>
</file>